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«Антивыгорание»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«Антивыгорание».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психологи, руководители, фрилансеры.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Антивыгорание.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«Антивыгорание»,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Выгорание — что это и как диагностировать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Факторы выгорания и как с ними справиться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Баланс работы и жизни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Мотивация после выгорания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Выгорание — что это и как диагностировать</w:t>
      </w:r>
    </w:p>
    <w:p>
      <w:r>
        <w:t>Результат: объяснить ключевые понятия темы «Выгорание — что это и как диагностировать»,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«Выгорание — что это и как диагностировать»: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«Антивыгорание»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Факторы выгорания и как с ними справиться</w:t>
      </w:r>
    </w:p>
    <w:p>
      <w:r>
        <w:t>Результат: объяснить ключевые понятия темы «Факторы выгорания и как с ними справиться»,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«Факторы выгорания и как с ними справиться»: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«Антивыгорание»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Баланс работы и жизни</w:t>
      </w:r>
    </w:p>
    <w:p>
      <w:r>
        <w:t>Результат: объяснить ключевые понятия темы «Баланс работы и жизни»,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«Баланс работы и жизни»: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«Антивыгорание»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Мотивация после выгорания</w:t>
      </w:r>
    </w:p>
    <w:p>
      <w:r>
        <w:t>Результат: объяснить ключевые понятия темы «Мотивация после выгорания»,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«Мотивация после выгорания»: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«Антивыгорание»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Антивыгорание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взят из опубликованных данных, но учебный план и распределение часов являются новым проектом. Опубликованная цена 5900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